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F2A" w:rsidRPr="00697F2A" w:rsidRDefault="00697F2A" w:rsidP="00697F2A">
      <w:pPr>
        <w:pStyle w:val="a4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F2A">
        <w:rPr>
          <w:rFonts w:ascii="Times New Roman" w:hAnsi="Times New Roman" w:cs="Times New Roman"/>
          <w:b/>
          <w:sz w:val="28"/>
          <w:szCs w:val="28"/>
        </w:rPr>
        <w:t>План мероприятий («дорожная карта») по внедрению практики</w:t>
      </w:r>
    </w:p>
    <w:p w:rsidR="00697F2A" w:rsidRDefault="00697F2A" w:rsidP="00532AA0">
      <w:pPr>
        <w:pStyle w:val="a4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697F2A" w:rsidRPr="00697F2A" w:rsidRDefault="00697F2A" w:rsidP="00532AA0">
      <w:pPr>
        <w:pStyle w:val="a4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498"/>
        <w:gridCol w:w="3897"/>
        <w:gridCol w:w="5528"/>
      </w:tblGrid>
      <w:tr w:rsidR="00532AA0" w:rsidRPr="00697F2A" w:rsidTr="00697F2A">
        <w:tc>
          <w:tcPr>
            <w:tcW w:w="498" w:type="dxa"/>
          </w:tcPr>
          <w:p w:rsidR="00532AA0" w:rsidRPr="00697F2A" w:rsidRDefault="00532AA0" w:rsidP="00ED58CB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97" w:type="dxa"/>
          </w:tcPr>
          <w:p w:rsidR="00532AA0" w:rsidRPr="00697F2A" w:rsidRDefault="00697F2A" w:rsidP="00ED58CB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</w:t>
            </w:r>
            <w:r w:rsidR="00532AA0"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ероприятия</w:t>
            </w:r>
          </w:p>
        </w:tc>
        <w:tc>
          <w:tcPr>
            <w:tcW w:w="5528" w:type="dxa"/>
          </w:tcPr>
          <w:p w:rsidR="00532AA0" w:rsidRPr="00697F2A" w:rsidRDefault="00697F2A" w:rsidP="00ED58CB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Период/дата реализации мероприятия</w:t>
            </w:r>
          </w:p>
        </w:tc>
      </w:tr>
      <w:tr w:rsidR="00532AA0" w:rsidRPr="00697F2A" w:rsidTr="00697F2A">
        <w:tc>
          <w:tcPr>
            <w:tcW w:w="498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897" w:type="dxa"/>
            <w:vAlign w:val="center"/>
          </w:tcPr>
          <w:p w:rsidR="00532AA0" w:rsidRPr="00697F2A" w:rsidRDefault="00532AA0" w:rsidP="00ED58CB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Формирование требований</w:t>
            </w:r>
          </w:p>
        </w:tc>
        <w:tc>
          <w:tcPr>
            <w:tcW w:w="5528" w:type="dxa"/>
            <w:vAlign w:val="center"/>
          </w:tcPr>
          <w:p w:rsidR="00532AA0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 2011 года</w:t>
            </w:r>
          </w:p>
        </w:tc>
      </w:tr>
      <w:tr w:rsidR="00532AA0" w:rsidRPr="00697F2A" w:rsidTr="00697F2A">
        <w:tc>
          <w:tcPr>
            <w:tcW w:w="498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97" w:type="dxa"/>
            <w:vAlign w:val="center"/>
          </w:tcPr>
          <w:p w:rsidR="00532AA0" w:rsidRPr="00697F2A" w:rsidRDefault="00532AA0" w:rsidP="00ED58CB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Техническая разработка платформы</w:t>
            </w:r>
          </w:p>
        </w:tc>
        <w:tc>
          <w:tcPr>
            <w:tcW w:w="5528" w:type="dxa"/>
            <w:vAlign w:val="center"/>
          </w:tcPr>
          <w:p w:rsidR="00532AA0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3 квартал 2011 года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4 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квартал 201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532AA0" w:rsidRPr="00697F2A" w:rsidTr="00697F2A">
        <w:tc>
          <w:tcPr>
            <w:tcW w:w="498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897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</w:t>
            </w:r>
            <w:r w:rsidR="00697F2A" w:rsidRPr="00697F2A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</w:t>
            </w:r>
            <w:r w:rsidR="00697F2A" w:rsidRPr="00697F2A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 закуп</w:t>
            </w:r>
            <w:r w:rsidR="00697F2A" w:rsidRPr="00697F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к «малого объема» </w:t>
            </w:r>
            <w:r w:rsidR="00697F2A" w:rsidRPr="00697F2A">
              <w:rPr>
                <w:rFonts w:ascii="Times New Roman" w:hAnsi="Times New Roman" w:cs="Times New Roman"/>
                <w:sz w:val="28"/>
                <w:szCs w:val="28"/>
              </w:rPr>
              <w:t>посредством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 Портал</w:t>
            </w:r>
            <w:r w:rsidR="00697F2A" w:rsidRPr="00697F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 поставщиков</w:t>
            </w:r>
          </w:p>
        </w:tc>
        <w:tc>
          <w:tcPr>
            <w:tcW w:w="5528" w:type="dxa"/>
            <w:vAlign w:val="center"/>
          </w:tcPr>
          <w:p w:rsidR="00532AA0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23.07.2013</w:t>
            </w:r>
          </w:p>
        </w:tc>
      </w:tr>
      <w:tr w:rsidR="00532AA0" w:rsidRPr="00697F2A" w:rsidTr="00697F2A">
        <w:tc>
          <w:tcPr>
            <w:tcW w:w="498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897" w:type="dxa"/>
            <w:vAlign w:val="center"/>
          </w:tcPr>
          <w:p w:rsidR="00532AA0" w:rsidRPr="00697F2A" w:rsidRDefault="00532AA0" w:rsidP="00ED58C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Привлечение поставщиков к работе на Портале</w:t>
            </w:r>
          </w:p>
        </w:tc>
        <w:tc>
          <w:tcPr>
            <w:tcW w:w="5528" w:type="dxa"/>
            <w:vAlign w:val="center"/>
          </w:tcPr>
          <w:p w:rsidR="00532AA0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2013 год – настоящее время</w:t>
            </w:r>
          </w:p>
        </w:tc>
      </w:tr>
      <w:tr w:rsidR="00532AA0" w:rsidRPr="00697F2A" w:rsidTr="00697F2A">
        <w:tc>
          <w:tcPr>
            <w:tcW w:w="498" w:type="dxa"/>
            <w:vAlign w:val="center"/>
          </w:tcPr>
          <w:p w:rsidR="00532AA0" w:rsidRPr="00697F2A" w:rsidRDefault="00532AA0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897" w:type="dxa"/>
            <w:vAlign w:val="center"/>
          </w:tcPr>
          <w:p w:rsidR="00532AA0" w:rsidRPr="00697F2A" w:rsidRDefault="00697F2A" w:rsidP="00697F2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порядк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 работы пользователей Заказчика и Поставщика при осуществлении закупок «малого объема» с использованием Портала поставщиков</w:t>
            </w:r>
          </w:p>
        </w:tc>
        <w:tc>
          <w:tcPr>
            <w:tcW w:w="5528" w:type="dxa"/>
            <w:vAlign w:val="center"/>
          </w:tcPr>
          <w:p w:rsidR="00532AA0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97F2A" w:rsidRPr="00697F2A" w:rsidTr="00697F2A">
        <w:tc>
          <w:tcPr>
            <w:tcW w:w="49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897" w:type="dxa"/>
            <w:vAlign w:val="center"/>
          </w:tcPr>
          <w:p w:rsidR="00697F2A" w:rsidRPr="00697F2A" w:rsidRDefault="00697F2A" w:rsidP="00697F2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Реализация функционала проведения на Портале поставщиков котировочных сессий (ф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ормирование требований</w:t>
            </w: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, реализация функционала, проведение пилотного проекта («обкатка» функционала на пилотном заказчике), внедрение функционала)</w:t>
            </w:r>
          </w:p>
        </w:tc>
        <w:tc>
          <w:tcPr>
            <w:tcW w:w="552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– 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697F2A" w:rsidRPr="00697F2A" w:rsidTr="00697F2A">
        <w:tc>
          <w:tcPr>
            <w:tcW w:w="49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897" w:type="dxa"/>
            <w:vAlign w:val="center"/>
          </w:tcPr>
          <w:p w:rsidR="00697F2A" w:rsidRPr="00697F2A" w:rsidRDefault="00697F2A" w:rsidP="00ED58C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>Подключение к Порталу региональных заказчиков</w:t>
            </w:r>
          </w:p>
        </w:tc>
        <w:tc>
          <w:tcPr>
            <w:tcW w:w="552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4 квартал 201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– настоящее время</w:t>
            </w:r>
          </w:p>
        </w:tc>
      </w:tr>
      <w:tr w:rsidR="00697F2A" w:rsidRPr="00697F2A" w:rsidTr="00697F2A">
        <w:tc>
          <w:tcPr>
            <w:tcW w:w="49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897" w:type="dxa"/>
            <w:vAlign w:val="center"/>
          </w:tcPr>
          <w:p w:rsidR="00697F2A" w:rsidRPr="00697F2A" w:rsidRDefault="00697F2A" w:rsidP="00697F2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Портала поставщиков в отдельную информационную систему (утверждено Положение о Портале) </w:t>
            </w:r>
          </w:p>
        </w:tc>
        <w:tc>
          <w:tcPr>
            <w:tcW w:w="5528" w:type="dxa"/>
            <w:vAlign w:val="center"/>
          </w:tcPr>
          <w:p w:rsidR="00697F2A" w:rsidRPr="00697F2A" w:rsidRDefault="00697F2A" w:rsidP="00697F2A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F2A">
              <w:rPr>
                <w:rFonts w:ascii="Times New Roman" w:hAnsi="Times New Roman" w:cs="Times New Roman"/>
                <w:b/>
                <w:sz w:val="28"/>
                <w:szCs w:val="28"/>
              </w:rPr>
              <w:t>24.10.2018</w:t>
            </w:r>
          </w:p>
        </w:tc>
      </w:tr>
    </w:tbl>
    <w:p w:rsidR="00532AA0" w:rsidRDefault="00532AA0" w:rsidP="00697F2A"/>
    <w:sectPr w:rsidR="00532AA0" w:rsidSect="00697F2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2F20"/>
    <w:multiLevelType w:val="hybridMultilevel"/>
    <w:tmpl w:val="C886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A0"/>
    <w:rsid w:val="00392409"/>
    <w:rsid w:val="004C574D"/>
    <w:rsid w:val="00532AA0"/>
    <w:rsid w:val="005F43D9"/>
    <w:rsid w:val="00697F2A"/>
    <w:rsid w:val="009A6287"/>
    <w:rsid w:val="00AF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Виктор Валерьевич</dc:creator>
  <cp:lastModifiedBy>Маренов Павел Алексеевич</cp:lastModifiedBy>
  <cp:revision>2</cp:revision>
  <cp:lastPrinted>2018-10-29T15:20:00Z</cp:lastPrinted>
  <dcterms:created xsi:type="dcterms:W3CDTF">2018-10-30T08:52:00Z</dcterms:created>
  <dcterms:modified xsi:type="dcterms:W3CDTF">2018-10-30T08:52:00Z</dcterms:modified>
</cp:coreProperties>
</file>